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9710A" w14:textId="2F1886DF" w:rsidR="005A31C1" w:rsidRPr="00AA534D" w:rsidRDefault="00405C53" w:rsidP="00AA534D">
      <w:pPr>
        <w:pStyle w:val="DepartmentName"/>
      </w:pPr>
      <w:r>
        <w:t>Rocky Mountain Chapter of Society of Pediatric nurses</w:t>
      </w:r>
    </w:p>
    <w:p w14:paraId="73D256E2" w14:textId="675D744E" w:rsidR="005A31C1" w:rsidRDefault="00F07509" w:rsidP="005A31C1">
      <w:pPr>
        <w:shd w:val="clear" w:color="auto" w:fill="FFFFFF"/>
        <w:rPr>
          <w:rFonts w:ascii="Arial" w:hAnsi="Arial" w:cs="Arial"/>
          <w:b/>
          <w:color w:val="002155" w:themeColor="accent1" w:themeShade="BF"/>
          <w:sz w:val="52"/>
          <w:szCs w:val="52"/>
        </w:rPr>
      </w:pPr>
      <w:r>
        <w:rPr>
          <w:rFonts w:ascii="Arial" w:hAnsi="Arial" w:cs="Arial"/>
          <w:b/>
          <w:color w:val="002155" w:themeColor="accent1" w:themeShade="BF"/>
          <w:sz w:val="52"/>
          <w:szCs w:val="52"/>
        </w:rPr>
        <w:t>Pediatric Human Trafficking 101</w:t>
      </w:r>
    </w:p>
    <w:p w14:paraId="2C315516" w14:textId="1E38C946" w:rsidR="007A62AA" w:rsidRDefault="00F07509" w:rsidP="007A62AA">
      <w:pPr>
        <w:shd w:val="clear" w:color="auto" w:fill="FFFFFF"/>
        <w:spacing w:before="0"/>
        <w:rPr>
          <w:rFonts w:ascii="Arial" w:hAnsi="Arial" w:cs="Arial"/>
          <w:b/>
          <w:color w:val="002155" w:themeColor="accent1" w:themeShade="BF"/>
          <w:sz w:val="28"/>
          <w:szCs w:val="28"/>
        </w:rPr>
      </w:pPr>
      <w:r>
        <w:rPr>
          <w:rFonts w:ascii="Arial" w:hAnsi="Arial" w:cs="Arial"/>
          <w:b/>
          <w:color w:val="002155" w:themeColor="accent1" w:themeShade="BF"/>
          <w:sz w:val="28"/>
          <w:szCs w:val="28"/>
        </w:rPr>
        <w:t>Tuesday</w:t>
      </w:r>
      <w:r w:rsidR="00AD4ED5">
        <w:rPr>
          <w:rFonts w:ascii="Arial" w:hAnsi="Arial" w:cs="Arial"/>
          <w:b/>
          <w:color w:val="002155" w:themeColor="accent1" w:themeShade="BF"/>
          <w:sz w:val="28"/>
          <w:szCs w:val="28"/>
        </w:rPr>
        <w:t xml:space="preserve">, </w:t>
      </w:r>
      <w:r>
        <w:rPr>
          <w:rFonts w:ascii="Arial" w:hAnsi="Arial" w:cs="Arial"/>
          <w:b/>
          <w:color w:val="002155" w:themeColor="accent1" w:themeShade="BF"/>
          <w:sz w:val="28"/>
          <w:szCs w:val="28"/>
        </w:rPr>
        <w:t>October 19</w:t>
      </w:r>
      <w:r w:rsidR="00742831">
        <w:rPr>
          <w:rFonts w:ascii="Arial" w:hAnsi="Arial" w:cs="Arial"/>
          <w:b/>
          <w:color w:val="002155" w:themeColor="accent1" w:themeShade="BF"/>
          <w:sz w:val="28"/>
          <w:szCs w:val="28"/>
        </w:rPr>
        <w:t>th</w:t>
      </w:r>
      <w:r w:rsidR="001A33AE">
        <w:rPr>
          <w:rFonts w:ascii="Arial" w:hAnsi="Arial" w:cs="Arial"/>
          <w:b/>
          <w:color w:val="002155" w:themeColor="accent1" w:themeShade="BF"/>
          <w:sz w:val="28"/>
          <w:szCs w:val="28"/>
        </w:rPr>
        <w:t>, 20</w:t>
      </w:r>
      <w:r w:rsidR="00AD4ED5">
        <w:rPr>
          <w:rFonts w:ascii="Arial" w:hAnsi="Arial" w:cs="Arial"/>
          <w:b/>
          <w:color w:val="002155" w:themeColor="accent1" w:themeShade="BF"/>
          <w:sz w:val="28"/>
          <w:szCs w:val="28"/>
        </w:rPr>
        <w:t>2</w:t>
      </w:r>
      <w:r w:rsidR="00742831">
        <w:rPr>
          <w:rFonts w:ascii="Arial" w:hAnsi="Arial" w:cs="Arial"/>
          <w:b/>
          <w:color w:val="002155" w:themeColor="accent1" w:themeShade="BF"/>
          <w:sz w:val="28"/>
          <w:szCs w:val="28"/>
        </w:rPr>
        <w:t>1</w:t>
      </w:r>
      <w:r w:rsidR="007A62AA">
        <w:rPr>
          <w:rFonts w:ascii="Arial" w:hAnsi="Arial" w:cs="Arial"/>
          <w:b/>
          <w:color w:val="002155" w:themeColor="accent1" w:themeShade="BF"/>
          <w:sz w:val="28"/>
          <w:szCs w:val="28"/>
        </w:rPr>
        <w:t xml:space="preserve"> </w:t>
      </w:r>
      <w:r w:rsidR="007A62AA">
        <w:rPr>
          <w:rFonts w:ascii="Arial" w:hAnsi="Arial" w:cs="Arial"/>
          <w:b/>
          <w:color w:val="002155" w:themeColor="accent1" w:themeShade="BF"/>
          <w:sz w:val="28"/>
          <w:szCs w:val="28"/>
        </w:rPr>
        <w:sym w:font="Wingdings" w:char="F06C"/>
      </w:r>
      <w:r w:rsidR="007A62AA">
        <w:rPr>
          <w:rFonts w:ascii="Arial" w:hAnsi="Arial" w:cs="Arial"/>
          <w:b/>
          <w:color w:val="002155" w:themeColor="accent1" w:themeShade="BF"/>
          <w:sz w:val="28"/>
          <w:szCs w:val="28"/>
        </w:rPr>
        <w:t xml:space="preserve"> </w:t>
      </w:r>
      <w:r w:rsidR="002C12D0">
        <w:rPr>
          <w:rFonts w:ascii="Arial" w:hAnsi="Arial" w:cs="Arial"/>
          <w:b/>
          <w:color w:val="002155" w:themeColor="accent1" w:themeShade="BF"/>
          <w:sz w:val="28"/>
          <w:szCs w:val="28"/>
        </w:rPr>
        <w:t>1</w:t>
      </w:r>
      <w:r w:rsidR="00742831">
        <w:rPr>
          <w:rFonts w:ascii="Arial" w:hAnsi="Arial" w:cs="Arial"/>
          <w:b/>
          <w:color w:val="002155" w:themeColor="accent1" w:themeShade="BF"/>
          <w:sz w:val="28"/>
          <w:szCs w:val="28"/>
        </w:rPr>
        <w:t>1</w:t>
      </w:r>
      <w:r w:rsidR="001A33AE">
        <w:rPr>
          <w:rFonts w:ascii="Arial" w:hAnsi="Arial" w:cs="Arial"/>
          <w:b/>
          <w:color w:val="002155" w:themeColor="accent1" w:themeShade="BF"/>
          <w:sz w:val="28"/>
          <w:szCs w:val="28"/>
        </w:rPr>
        <w:t>:</w:t>
      </w:r>
      <w:r w:rsidR="00742831">
        <w:rPr>
          <w:rFonts w:ascii="Arial" w:hAnsi="Arial" w:cs="Arial"/>
          <w:b/>
          <w:color w:val="002155" w:themeColor="accent1" w:themeShade="BF"/>
          <w:sz w:val="28"/>
          <w:szCs w:val="28"/>
        </w:rPr>
        <w:t>30</w:t>
      </w:r>
      <w:r w:rsidR="001A33AE">
        <w:rPr>
          <w:rFonts w:ascii="Arial" w:hAnsi="Arial" w:cs="Arial"/>
          <w:b/>
          <w:color w:val="002155" w:themeColor="accent1" w:themeShade="BF"/>
          <w:sz w:val="28"/>
          <w:szCs w:val="28"/>
        </w:rPr>
        <w:t xml:space="preserve"> </w:t>
      </w:r>
      <w:r w:rsidR="00742831">
        <w:rPr>
          <w:rFonts w:ascii="Arial" w:hAnsi="Arial" w:cs="Arial"/>
          <w:b/>
          <w:color w:val="002155" w:themeColor="accent1" w:themeShade="BF"/>
          <w:sz w:val="28"/>
          <w:szCs w:val="28"/>
        </w:rPr>
        <w:t>a</w:t>
      </w:r>
      <w:r w:rsidR="001A33AE">
        <w:rPr>
          <w:rFonts w:ascii="Arial" w:hAnsi="Arial" w:cs="Arial"/>
          <w:b/>
          <w:color w:val="002155" w:themeColor="accent1" w:themeShade="BF"/>
          <w:sz w:val="28"/>
          <w:szCs w:val="28"/>
        </w:rPr>
        <w:t>m – 1:00 pm</w:t>
      </w:r>
    </w:p>
    <w:p w14:paraId="038E4A24" w14:textId="6FDA9FAC" w:rsidR="00312C5E" w:rsidRDefault="00312C5E" w:rsidP="007A62AA">
      <w:pPr>
        <w:shd w:val="clear" w:color="auto" w:fill="FFFFFF"/>
        <w:spacing w:before="0"/>
        <w:rPr>
          <w:rFonts w:ascii="Arial" w:hAnsi="Arial" w:cs="Arial"/>
          <w:b/>
          <w:color w:val="002155" w:themeColor="accent1" w:themeShade="BF"/>
          <w:sz w:val="28"/>
          <w:szCs w:val="28"/>
        </w:rPr>
      </w:pPr>
      <w:r>
        <w:rPr>
          <w:rFonts w:ascii="Arial" w:hAnsi="Arial" w:cs="Arial"/>
          <w:b/>
          <w:color w:val="002155" w:themeColor="accent1" w:themeShade="BF"/>
          <w:sz w:val="28"/>
          <w:szCs w:val="28"/>
        </w:rPr>
        <w:t>Zoom Meeting</w:t>
      </w:r>
    </w:p>
    <w:p w14:paraId="3EF81381" w14:textId="77777777" w:rsidR="00D8452D" w:rsidRPr="007A62AA" w:rsidRDefault="00D8452D" w:rsidP="007A62AA">
      <w:pPr>
        <w:shd w:val="clear" w:color="auto" w:fill="FFFFFF"/>
        <w:spacing w:before="0"/>
        <w:rPr>
          <w:rFonts w:ascii="Arial" w:hAnsi="Arial" w:cs="Arial"/>
          <w:b/>
          <w:color w:val="002155" w:themeColor="accent1" w:themeShade="BF"/>
          <w:sz w:val="28"/>
          <w:szCs w:val="28"/>
        </w:rPr>
      </w:pPr>
    </w:p>
    <w:p w14:paraId="6EC95868" w14:textId="302F7D71" w:rsidR="00F52189" w:rsidRDefault="00405C53" w:rsidP="00312C5E">
      <w:pPr>
        <w:keepNext/>
        <w:keepLines/>
        <w:spacing w:before="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Presenter</w:t>
      </w:r>
    </w:p>
    <w:p w14:paraId="35DB3806" w14:textId="7AFF7275" w:rsidR="00F52189" w:rsidRPr="00F07509" w:rsidRDefault="00F07509" w:rsidP="00F52189">
      <w:pPr>
        <w:keepNext/>
        <w:keepLines/>
        <w:spacing w:before="0" w:line="240" w:lineRule="auto"/>
        <w:outlineLvl w:val="0"/>
        <w:rPr>
          <w:rFonts w:ascii="Calibri" w:eastAsia="MS Mincho" w:hAnsi="Calibri" w:cs="Calibri"/>
          <w:b/>
          <w:color w:val="808080" w:themeColor="background1" w:themeShade="80"/>
          <w:sz w:val="24"/>
        </w:rPr>
      </w:pPr>
      <w:r w:rsidRPr="00F07509">
        <w:rPr>
          <w:rFonts w:ascii="Calibri" w:eastAsia="MS Mincho" w:hAnsi="Calibri" w:cs="Calibri"/>
          <w:b/>
          <w:color w:val="808080" w:themeColor="background1" w:themeShade="80"/>
          <w:sz w:val="24"/>
        </w:rPr>
        <w:t xml:space="preserve">Jen </w:t>
      </w:r>
      <w:proofErr w:type="spellStart"/>
      <w:r w:rsidRPr="00F07509">
        <w:rPr>
          <w:rFonts w:ascii="Calibri" w:hAnsi="Calibri" w:cs="Calibri"/>
          <w:b/>
          <w:bCs/>
          <w:color w:val="808080" w:themeColor="background1" w:themeShade="80"/>
          <w:sz w:val="24"/>
          <w:bdr w:val="none" w:sz="0" w:space="0" w:color="auto" w:frame="1"/>
          <w:shd w:val="clear" w:color="auto" w:fill="FFFFFF"/>
        </w:rPr>
        <w:t>Jachimiec</w:t>
      </w:r>
      <w:proofErr w:type="spellEnd"/>
      <w:r w:rsidRPr="00F07509">
        <w:rPr>
          <w:rFonts w:ascii="Calibri" w:hAnsi="Calibri" w:cs="Calibri"/>
          <w:b/>
          <w:bCs/>
          <w:color w:val="808080" w:themeColor="background1" w:themeShade="80"/>
          <w:sz w:val="24"/>
          <w:bdr w:val="none" w:sz="0" w:space="0" w:color="auto" w:frame="1"/>
          <w:shd w:val="clear" w:color="auto" w:fill="FFFFFF"/>
        </w:rPr>
        <w:t>, MS, RN, PCNS-BC, CPN </w:t>
      </w:r>
    </w:p>
    <w:p w14:paraId="751AF04B" w14:textId="02068AD7" w:rsidR="00F52189" w:rsidRPr="006230A0" w:rsidRDefault="00F07509" w:rsidP="00F52189">
      <w:pPr>
        <w:keepNext/>
        <w:keepLines/>
        <w:spacing w:before="0" w:line="240" w:lineRule="auto"/>
        <w:outlineLvl w:val="0"/>
        <w:rPr>
          <w:rFonts w:ascii="Calibri" w:eastAsia="MS Mincho" w:hAnsi="Calibri" w:cs="Calibri"/>
          <w:sz w:val="24"/>
        </w:rPr>
      </w:pPr>
      <w:r>
        <w:rPr>
          <w:rFonts w:ascii="Calibri" w:eastAsia="MS Mincho" w:hAnsi="Calibri" w:cs="Calibri"/>
          <w:sz w:val="24"/>
        </w:rPr>
        <w:t>Division Specialty Educator</w:t>
      </w:r>
    </w:p>
    <w:p w14:paraId="57113751" w14:textId="552954CF" w:rsidR="00E345EA" w:rsidRDefault="00F07509" w:rsidP="00F52189">
      <w:pPr>
        <w:keepNext/>
        <w:keepLines/>
        <w:spacing w:before="0" w:line="240" w:lineRule="auto"/>
        <w:outlineLvl w:val="0"/>
        <w:rPr>
          <w:rFonts w:ascii="Calibri" w:eastAsia="MS Mincho" w:hAnsi="Calibri" w:cs="Calibri"/>
          <w:sz w:val="24"/>
        </w:rPr>
      </w:pPr>
      <w:r>
        <w:rPr>
          <w:rFonts w:ascii="Calibri" w:eastAsia="MS Mincho" w:hAnsi="Calibri" w:cs="Calibri"/>
          <w:sz w:val="24"/>
        </w:rPr>
        <w:t>Rocky Mountain Hospital for Children</w:t>
      </w:r>
    </w:p>
    <w:p w14:paraId="0B73EAB2" w14:textId="3A6ADD37" w:rsidR="005A31C1" w:rsidRDefault="006230A0" w:rsidP="005A31C1">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Overview, </w:t>
      </w:r>
      <w:r w:rsidR="00A47657">
        <w:rPr>
          <w:rFonts w:asciiTheme="majorHAnsi" w:eastAsiaTheme="majorEastAsia" w:hAnsiTheme="majorHAnsi" w:cstheme="majorBidi"/>
          <w:b/>
          <w:color w:val="0069B3" w:themeColor="text2"/>
          <w:sz w:val="24"/>
          <w:szCs w:val="32"/>
        </w:rPr>
        <w:t xml:space="preserve">Target Audience, </w:t>
      </w:r>
      <w:r>
        <w:rPr>
          <w:rFonts w:asciiTheme="majorHAnsi" w:eastAsiaTheme="majorEastAsia" w:hAnsiTheme="majorHAnsi" w:cstheme="majorBidi"/>
          <w:b/>
          <w:color w:val="0069B3" w:themeColor="text2"/>
          <w:sz w:val="24"/>
          <w:szCs w:val="32"/>
        </w:rPr>
        <w:t xml:space="preserve">and </w:t>
      </w:r>
      <w:r w:rsidR="00A47657">
        <w:rPr>
          <w:rFonts w:asciiTheme="majorHAnsi" w:eastAsiaTheme="majorEastAsia" w:hAnsiTheme="majorHAnsi" w:cstheme="majorBidi"/>
          <w:b/>
          <w:color w:val="0069B3" w:themeColor="text2"/>
          <w:sz w:val="24"/>
          <w:szCs w:val="32"/>
        </w:rPr>
        <w:t xml:space="preserve">Learner Outcomes </w:t>
      </w:r>
    </w:p>
    <w:p w14:paraId="1E1BC3D3" w14:textId="7FFF25CE" w:rsidR="00A47657" w:rsidRPr="006230A0" w:rsidRDefault="00312C5E" w:rsidP="006230A0">
      <w:pPr>
        <w:spacing w:before="0" w:line="240" w:lineRule="auto"/>
        <w:rPr>
          <w:rFonts w:ascii="Calibri" w:eastAsia="Calibri" w:hAnsi="Calibri" w:cs="Calibri"/>
          <w:sz w:val="24"/>
        </w:rPr>
      </w:pPr>
      <w:r>
        <w:rPr>
          <w:rFonts w:ascii="Calibri" w:eastAsia="Calibri" w:hAnsi="Calibri" w:cs="Calibri"/>
          <w:sz w:val="24"/>
        </w:rPr>
        <w:t xml:space="preserve">This educational program will define human trafficking and identify vulnerabilities in individuals affected by human trafficking. Human trafficking cases will be examined as well as red flags or other indicators in potential victims. The process of creating a healthcare-specific human trafficking will be discussed. Registered Nurses with Rocky Mountain Chapter of Society of Pediatric Nurses and all other members of RMSPN interested are encouraged to attend. Upon completion of the event, participants will report increased knowledge of human trafficking and how to identify and provide care for this patient population. </w:t>
      </w:r>
    </w:p>
    <w:p w14:paraId="4CFE0E67" w14:textId="0E950AB4" w:rsidR="00A47657" w:rsidRDefault="00A47657"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Continuing Education Credit</w:t>
      </w:r>
    </w:p>
    <w:p w14:paraId="758CB25C" w14:textId="2834C2FC" w:rsidR="006230A0" w:rsidRPr="006230A0" w:rsidRDefault="006230A0" w:rsidP="006230A0">
      <w:pPr>
        <w:spacing w:before="0" w:line="240" w:lineRule="auto"/>
        <w:rPr>
          <w:rFonts w:ascii="Calibri" w:hAnsi="Calibri" w:cs="Calibri"/>
          <w:sz w:val="24"/>
        </w:rPr>
      </w:pPr>
      <w:r>
        <w:rPr>
          <w:rFonts w:ascii="Calibri" w:hAnsi="Calibri" w:cs="Calibri"/>
          <w:sz w:val="24"/>
        </w:rPr>
        <w:t>A</w:t>
      </w:r>
      <w:r w:rsidRPr="006230A0">
        <w:rPr>
          <w:rFonts w:ascii="Calibri" w:hAnsi="Calibri" w:cs="Calibri"/>
          <w:sz w:val="24"/>
        </w:rPr>
        <w:t xml:space="preserve">ttendance, sign-in and submission of the evaluation, including a written response to questions related to any change in practice that you may make as a result of learning that took place at this activity, are required for successful completion and receipt of the certificate of attendance. </w:t>
      </w:r>
    </w:p>
    <w:p w14:paraId="440DD3E2" w14:textId="77777777" w:rsidR="006230A0" w:rsidRDefault="006230A0" w:rsidP="00DD5ECD">
      <w:pPr>
        <w:spacing w:before="0" w:after="200" w:line="240" w:lineRule="exact"/>
        <w:contextualSpacing/>
        <w:rPr>
          <w:rFonts w:ascii="Calibri" w:eastAsia="MS Mincho" w:hAnsi="Calibri"/>
          <w:bCs/>
          <w:color w:val="696158"/>
          <w:spacing w:val="-3"/>
          <w:sz w:val="24"/>
          <w:lang w:eastAsia="ja-JP"/>
        </w:rPr>
      </w:pPr>
    </w:p>
    <w:p w14:paraId="3C8E8EBF" w14:textId="740A23D7" w:rsidR="00DD5ECD" w:rsidRPr="006230A0" w:rsidRDefault="00DD5ECD" w:rsidP="006230A0">
      <w:pPr>
        <w:spacing w:before="0" w:after="200" w:line="240" w:lineRule="auto"/>
        <w:contextualSpacing/>
        <w:rPr>
          <w:rFonts w:ascii="Calibri" w:eastAsia="MS Mincho" w:hAnsi="Calibri"/>
          <w:bCs/>
          <w:spacing w:val="-3"/>
          <w:sz w:val="24"/>
          <w:lang w:eastAsia="ja-JP"/>
        </w:rPr>
      </w:pPr>
      <w:r w:rsidRPr="006230A0">
        <w:rPr>
          <w:rFonts w:ascii="Calibri" w:eastAsia="MS Mincho" w:hAnsi="Calibri"/>
          <w:bCs/>
          <w:spacing w:val="-3"/>
          <w:sz w:val="24"/>
          <w:lang w:eastAsia="ja-JP"/>
        </w:rPr>
        <w:t>Children’s Hospital Colorado is approved as a provider of nursing continuing professional development by Colorado Nurses Association, an accredited approver by the American Nurses Credentialing Center’s Commission on Accreditation.</w:t>
      </w:r>
      <w:r w:rsidR="006230A0" w:rsidRPr="006230A0">
        <w:rPr>
          <w:rFonts w:ascii="Calibri" w:eastAsia="MS Mincho" w:hAnsi="Calibri"/>
          <w:bCs/>
          <w:spacing w:val="-3"/>
          <w:sz w:val="24"/>
          <w:lang w:eastAsia="ja-JP"/>
        </w:rPr>
        <w:t xml:space="preserve"> This offering for 1 nursing contact hour is provided by Children’s Hospital Colorado. </w:t>
      </w:r>
    </w:p>
    <w:p w14:paraId="2602084A" w14:textId="07E18C8A" w:rsidR="00A47657" w:rsidRPr="006230A0" w:rsidRDefault="00A47657" w:rsidP="00A47657">
      <w:pPr>
        <w:spacing w:before="0" w:after="200" w:line="240" w:lineRule="exact"/>
        <w:contextualSpacing/>
        <w:rPr>
          <w:rFonts w:ascii="Calibri" w:eastAsia="MS Mincho" w:hAnsi="Calibri" w:cs="Times New Roman"/>
          <w:spacing w:val="-3"/>
          <w:sz w:val="24"/>
          <w:lang w:eastAsia="ja-JP"/>
        </w:rPr>
      </w:pPr>
    </w:p>
    <w:p w14:paraId="3168AB9C" w14:textId="0C9FCE8A" w:rsidR="00082D89" w:rsidRDefault="00082D89" w:rsidP="00082D89">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Disclosures</w:t>
      </w:r>
    </w:p>
    <w:p w14:paraId="138ACB99" w14:textId="32C5CDD6" w:rsidR="00312C5E" w:rsidRDefault="00312C5E" w:rsidP="00312C5E">
      <w:pPr>
        <w:spacing w:before="0" w:line="240" w:lineRule="auto"/>
        <w:rPr>
          <w:sz w:val="20"/>
          <w:szCs w:val="20"/>
        </w:rPr>
      </w:pPr>
      <w:r w:rsidRPr="00312C5E">
        <w:rPr>
          <w:rFonts w:ascii="Calibri" w:hAnsi="Calibri" w:cs="Calibri"/>
          <w:sz w:val="24"/>
        </w:rPr>
        <w:t xml:space="preserve">This educational activity does not include and content that relates to the products and/or services of a commercial interest that would create a conflict of interest. </w:t>
      </w:r>
    </w:p>
    <w:p w14:paraId="32ABEF55" w14:textId="31A81AD2" w:rsidR="008E4047" w:rsidRDefault="008E4047" w:rsidP="008E4047">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Registration and Contact Information </w:t>
      </w:r>
    </w:p>
    <w:p w14:paraId="05F12F6B" w14:textId="5F08319F" w:rsidR="00312C5E" w:rsidRDefault="00312C5E" w:rsidP="00312C5E">
      <w:pPr>
        <w:spacing w:before="0" w:line="240" w:lineRule="auto"/>
        <w:contextualSpacing/>
        <w:rPr>
          <w:rFonts w:ascii="Calibri" w:eastAsia="MS Mincho" w:hAnsi="Calibri" w:cs="Calibri"/>
          <w:color w:val="696158"/>
          <w:sz w:val="24"/>
          <w:lang w:eastAsia="ja-JP"/>
        </w:rPr>
      </w:pPr>
      <w:r>
        <w:rPr>
          <w:rFonts w:ascii="Calibri" w:eastAsia="MS Mincho" w:hAnsi="Calibri" w:cs="Calibri"/>
          <w:color w:val="696158"/>
          <w:sz w:val="24"/>
          <w:lang w:eastAsia="ja-JP"/>
        </w:rPr>
        <w:t xml:space="preserve">Register for this free educational event at </w:t>
      </w:r>
      <w:hyperlink r:id="rId7" w:history="1">
        <w:r w:rsidRPr="000C7C5A">
          <w:rPr>
            <w:rStyle w:val="Hyperlink"/>
            <w:rFonts w:ascii="Calibri" w:eastAsia="MS Mincho" w:hAnsi="Calibri" w:cs="Calibri"/>
            <w:sz w:val="24"/>
            <w:lang w:eastAsia="ja-JP"/>
          </w:rPr>
          <w:t>ce.childrenscolorado.org</w:t>
        </w:r>
      </w:hyperlink>
      <w:r>
        <w:rPr>
          <w:rFonts w:ascii="Calibri" w:eastAsia="MS Mincho" w:hAnsi="Calibri" w:cs="Calibri"/>
          <w:color w:val="696158"/>
          <w:sz w:val="24"/>
          <w:lang w:eastAsia="ja-JP"/>
        </w:rPr>
        <w:t>. C</w:t>
      </w:r>
      <w:r w:rsidRPr="00405C53">
        <w:rPr>
          <w:rFonts w:ascii="Calibri" w:eastAsia="MS Mincho" w:hAnsi="Calibri" w:cs="Calibri"/>
          <w:color w:val="696158"/>
          <w:sz w:val="24"/>
          <w:lang w:eastAsia="ja-JP"/>
        </w:rPr>
        <w:t xml:space="preserve">ontact  </w:t>
      </w:r>
      <w:hyperlink r:id="rId8" w:history="1">
        <w:r w:rsidRPr="00405C53">
          <w:rPr>
            <w:rStyle w:val="Hyperlink"/>
            <w:rFonts w:ascii="Calibri" w:eastAsia="MS Mincho" w:hAnsi="Calibri" w:cs="Calibri"/>
            <w:sz w:val="24"/>
            <w:lang w:eastAsia="ja-JP"/>
          </w:rPr>
          <w:t>Beth.Carroll@childrenscolorado.org</w:t>
        </w:r>
      </w:hyperlink>
      <w:r w:rsidRPr="00405C53">
        <w:rPr>
          <w:rFonts w:ascii="Calibri" w:eastAsia="MS Mincho" w:hAnsi="Calibri" w:cs="Calibri"/>
          <w:color w:val="696158"/>
          <w:sz w:val="24"/>
          <w:lang w:eastAsia="ja-JP"/>
        </w:rPr>
        <w:t xml:space="preserve"> for </w:t>
      </w:r>
      <w:r>
        <w:rPr>
          <w:rFonts w:ascii="Calibri" w:eastAsia="MS Mincho" w:hAnsi="Calibri" w:cs="Calibri"/>
          <w:color w:val="696158"/>
          <w:sz w:val="24"/>
          <w:lang w:eastAsia="ja-JP"/>
        </w:rPr>
        <w:t>more</w:t>
      </w:r>
      <w:r w:rsidRPr="00405C53">
        <w:rPr>
          <w:rFonts w:ascii="Calibri" w:eastAsia="MS Mincho" w:hAnsi="Calibri" w:cs="Calibri"/>
          <w:color w:val="696158"/>
          <w:sz w:val="24"/>
          <w:lang w:eastAsia="ja-JP"/>
        </w:rPr>
        <w:t xml:space="preserve"> information.</w:t>
      </w:r>
      <w:r>
        <w:rPr>
          <w:rFonts w:ascii="Calibri" w:eastAsia="MS Mincho" w:hAnsi="Calibri" w:cs="Calibri"/>
          <w:color w:val="696158"/>
          <w:sz w:val="24"/>
          <w:lang w:eastAsia="ja-JP"/>
        </w:rPr>
        <w:t xml:space="preserve">  </w:t>
      </w:r>
    </w:p>
    <w:p w14:paraId="28405573" w14:textId="77777777" w:rsidR="00312C5E" w:rsidRDefault="00312C5E" w:rsidP="00312C5E">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Joint </w:t>
      </w:r>
      <w:proofErr w:type="spellStart"/>
      <w:r>
        <w:rPr>
          <w:rFonts w:asciiTheme="majorHAnsi" w:eastAsiaTheme="majorEastAsia" w:hAnsiTheme="majorHAnsi" w:cstheme="majorBidi"/>
          <w:b/>
          <w:color w:val="0069B3" w:themeColor="text2"/>
          <w:sz w:val="24"/>
          <w:szCs w:val="32"/>
        </w:rPr>
        <w:t>Providership</w:t>
      </w:r>
      <w:proofErr w:type="spellEnd"/>
    </w:p>
    <w:p w14:paraId="12A54640" w14:textId="16C1EA25" w:rsidR="00312C5E" w:rsidRPr="00312C5E" w:rsidRDefault="00312C5E" w:rsidP="009E1E5B">
      <w:pPr>
        <w:keepNext/>
        <w:keepLines/>
        <w:spacing w:before="0" w:after="120" w:line="240" w:lineRule="auto"/>
        <w:outlineLvl w:val="0"/>
        <w:rPr>
          <w:rFonts w:asciiTheme="majorHAnsi" w:eastAsiaTheme="majorEastAsia" w:hAnsiTheme="majorHAnsi" w:cstheme="majorBidi"/>
          <w:b/>
          <w:sz w:val="24"/>
          <w:szCs w:val="32"/>
        </w:rPr>
      </w:pPr>
      <w:r w:rsidRPr="00312C5E">
        <w:rPr>
          <w:rFonts w:ascii="Calibri" w:hAnsi="Calibri" w:cs="Calibri"/>
          <w:sz w:val="24"/>
          <w:shd w:val="clear" w:color="auto" w:fill="FFFFFF"/>
        </w:rPr>
        <w:t>This program is provided jointly by Children's Hospital Colorado and the Rocky Mountain Chapter of Society of Pediatric Nurses for all RMSPN members. </w:t>
      </w:r>
    </w:p>
    <w:p w14:paraId="02F68158" w14:textId="77777777" w:rsidR="00312C5E" w:rsidRDefault="00312C5E" w:rsidP="00312C5E">
      <w:pPr>
        <w:spacing w:before="0" w:line="240" w:lineRule="auto"/>
        <w:contextualSpacing/>
        <w:rPr>
          <w:rFonts w:ascii="Calibri" w:eastAsia="MS Mincho" w:hAnsi="Calibri" w:cs="Calibri"/>
          <w:color w:val="696158"/>
          <w:sz w:val="24"/>
          <w:lang w:eastAsia="ja-JP"/>
        </w:rPr>
      </w:pPr>
    </w:p>
    <w:p w14:paraId="76FAEAAF" w14:textId="511F98F0" w:rsidR="002C3E7C" w:rsidRDefault="002C3E7C" w:rsidP="00312C5E">
      <w:pPr>
        <w:spacing w:before="0" w:line="240" w:lineRule="auto"/>
        <w:contextualSpacing/>
        <w:rPr>
          <w:rFonts w:asciiTheme="majorHAnsi" w:eastAsiaTheme="majorEastAsia" w:hAnsiTheme="majorHAnsi" w:cstheme="majorBidi"/>
          <w:b/>
          <w:color w:val="0069B3" w:themeColor="text2"/>
          <w:sz w:val="24"/>
          <w:szCs w:val="32"/>
        </w:rPr>
      </w:pPr>
    </w:p>
    <w:p w14:paraId="15371826" w14:textId="43C13BAB" w:rsidR="002C35C3" w:rsidRDefault="002C35C3" w:rsidP="005A31C1">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08384D04" w14:textId="6134BA64" w:rsidR="00A47657" w:rsidRPr="002C35C3" w:rsidRDefault="00A47657" w:rsidP="002C35C3">
      <w:pPr>
        <w:tabs>
          <w:tab w:val="left" w:pos="7785"/>
        </w:tabs>
        <w:rPr>
          <w:rFonts w:asciiTheme="majorHAnsi" w:eastAsiaTheme="majorEastAsia" w:hAnsiTheme="majorHAnsi" w:cstheme="majorBidi"/>
          <w:sz w:val="24"/>
          <w:szCs w:val="32"/>
        </w:rPr>
      </w:pPr>
    </w:p>
    <w:sectPr w:rsidR="00A47657" w:rsidRPr="002C35C3" w:rsidSect="005A31C1">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E9D70" w14:textId="77777777" w:rsidR="00772A26" w:rsidRDefault="00772A26" w:rsidP="0053328C">
      <w:pPr>
        <w:spacing w:before="0" w:line="240" w:lineRule="auto"/>
      </w:pPr>
      <w:r>
        <w:separator/>
      </w:r>
    </w:p>
  </w:endnote>
  <w:endnote w:type="continuationSeparator" w:id="0">
    <w:p w14:paraId="1D4CCA3D" w14:textId="77777777" w:rsidR="00772A26" w:rsidRDefault="00772A26" w:rsidP="0053328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C1346" w14:textId="77777777" w:rsidR="005A31C1" w:rsidRDefault="005A31C1">
    <w:pPr>
      <w:pStyle w:val="Footer"/>
    </w:pPr>
    <w:r>
      <w:rPr>
        <w:noProof/>
      </w:rPr>
      <mc:AlternateContent>
        <mc:Choice Requires="wps">
          <w:drawing>
            <wp:anchor distT="0" distB="0" distL="114300" distR="114300" simplePos="0" relativeHeight="251660288" behindDoc="0" locked="0" layoutInCell="1" allowOverlap="1" wp14:anchorId="4E5D7E96" wp14:editId="73CE20ED">
              <wp:simplePos x="0" y="0"/>
              <wp:positionH relativeFrom="column">
                <wp:posOffset>2794635</wp:posOffset>
              </wp:positionH>
              <wp:positionV relativeFrom="paragraph">
                <wp:posOffset>-442051</wp:posOffset>
              </wp:positionV>
              <wp:extent cx="4115616" cy="568724"/>
              <wp:effectExtent l="0" t="0" r="0" b="0"/>
              <wp:wrapNone/>
              <wp:docPr id="2" name="Text Box 2"/>
              <wp:cNvGraphicFramePr/>
              <a:graphic xmlns:a="http://schemas.openxmlformats.org/drawingml/2006/main">
                <a:graphicData uri="http://schemas.microsoft.com/office/word/2010/wordprocessingShape">
                  <wps:wsp>
                    <wps:cNvSpPr txBox="1"/>
                    <wps:spPr>
                      <a:xfrm>
                        <a:off x="0" y="0"/>
                        <a:ext cx="4115616" cy="568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D7E96" id="_x0000_t202" coordsize="21600,21600" o:spt="202" path="m,l,21600r21600,l21600,xe">
              <v:stroke joinstyle="miter"/>
              <v:path gradientshapeok="t" o:connecttype="rect"/>
            </v:shapetype>
            <v:shape id="Text Box 2" o:spid="_x0000_s1026" type="#_x0000_t202" style="position:absolute;margin-left:220.05pt;margin-top:-34.8pt;width:324.0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" filled="f" stroked="f">
              <v:textbo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F88EE" w14:textId="77777777" w:rsidR="00772A26" w:rsidRDefault="00772A26" w:rsidP="0053328C">
      <w:pPr>
        <w:spacing w:before="0" w:line="240" w:lineRule="auto"/>
      </w:pPr>
      <w:r>
        <w:separator/>
      </w:r>
    </w:p>
  </w:footnote>
  <w:footnote w:type="continuationSeparator" w:id="0">
    <w:p w14:paraId="16134431" w14:textId="77777777" w:rsidR="00772A26" w:rsidRDefault="00772A26" w:rsidP="0053328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37E48" w14:textId="77777777" w:rsidR="0053328C" w:rsidRDefault="0053328C">
    <w:pPr>
      <w:pStyle w:val="Header"/>
    </w:pPr>
    <w:r>
      <w:rPr>
        <w:noProof/>
      </w:rPr>
      <w:drawing>
        <wp:anchor distT="0" distB="0" distL="114300" distR="114300" simplePos="0" relativeHeight="251658240" behindDoc="1" locked="0" layoutInCell="1" allowOverlap="1" wp14:anchorId="34F1D3B5" wp14:editId="3C539940">
          <wp:simplePos x="0" y="0"/>
          <wp:positionH relativeFrom="column">
            <wp:align>center</wp:align>
          </wp:positionH>
          <wp:positionV relativeFrom="page">
            <wp:align>center</wp:align>
          </wp:positionV>
          <wp:extent cx="7772400" cy="10058400"/>
          <wp:effectExtent l="0" t="0" r="0" b="0"/>
          <wp:wrapNone/>
          <wp:docPr id="1" name="Picture 1" descr="/Volumes/Artshare/STATIONERY_TEMPLATES/2017-Stationary/Content Flyer/Art/foot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rtshare/STATIONERY_TEMPLATES/2017-Stationary/Content Flyer/Ar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46DDC"/>
    <w:multiLevelType w:val="hybridMultilevel"/>
    <w:tmpl w:val="FBA2134A"/>
    <w:lvl w:ilvl="0" w:tplc="0409000F">
      <w:start w:val="1"/>
      <w:numFmt w:val="decimal"/>
      <w:lvlText w:val="%1."/>
      <w:lvlJc w:val="left"/>
      <w:pPr>
        <w:ind w:left="450" w:hanging="360"/>
      </w:pPr>
      <w:rPr>
        <w:rFonts w:hint="default"/>
        <w:b w:val="0"/>
        <w:color w:val="696158"/>
        <w:sz w:val="20"/>
        <w:szCs w:val="20"/>
      </w:rPr>
    </w:lvl>
    <w:lvl w:ilvl="1" w:tplc="04090001">
      <w:start w:val="1"/>
      <w:numFmt w:val="bullet"/>
      <w:lvlText w:val=""/>
      <w:lvlJc w:val="left"/>
      <w:pPr>
        <w:ind w:left="1170" w:hanging="360"/>
      </w:pPr>
      <w:rPr>
        <w:rFonts w:ascii="Symbol" w:hAnsi="Symbol" w:hint="default"/>
        <w:b w:val="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54F92648"/>
    <w:multiLevelType w:val="hybridMultilevel"/>
    <w:tmpl w:val="89F04904"/>
    <w:lvl w:ilvl="0" w:tplc="C10ED044">
      <w:start w:val="1"/>
      <w:numFmt w:val="bullet"/>
      <w:pStyle w:val="1Column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752272A"/>
    <w:multiLevelType w:val="hybridMultilevel"/>
    <w:tmpl w:val="2CAC2CEC"/>
    <w:lvl w:ilvl="0" w:tplc="D2B89088">
      <w:start w:val="1"/>
      <w:numFmt w:val="bullet"/>
      <w:lvlText w:val=""/>
      <w:lvlJc w:val="left"/>
      <w:pPr>
        <w:ind w:left="720" w:hanging="360"/>
      </w:pPr>
      <w:rPr>
        <w:rFonts w:ascii="Symbol" w:hAnsi="Symbol" w:hint="default"/>
        <w:color w:val="6961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9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8C"/>
    <w:rsid w:val="000034B8"/>
    <w:rsid w:val="00010C6F"/>
    <w:rsid w:val="00014B24"/>
    <w:rsid w:val="00045B95"/>
    <w:rsid w:val="00082D89"/>
    <w:rsid w:val="000A4EB2"/>
    <w:rsid w:val="001848BD"/>
    <w:rsid w:val="001A33AE"/>
    <w:rsid w:val="001F3502"/>
    <w:rsid w:val="00203F4E"/>
    <w:rsid w:val="00226CC8"/>
    <w:rsid w:val="00277E71"/>
    <w:rsid w:val="002C12D0"/>
    <w:rsid w:val="002C35C3"/>
    <w:rsid w:val="002C3E7C"/>
    <w:rsid w:val="00312C5E"/>
    <w:rsid w:val="00344250"/>
    <w:rsid w:val="003F6B46"/>
    <w:rsid w:val="00405C53"/>
    <w:rsid w:val="004729A0"/>
    <w:rsid w:val="004A53B3"/>
    <w:rsid w:val="004E7AF9"/>
    <w:rsid w:val="0053328C"/>
    <w:rsid w:val="0054293B"/>
    <w:rsid w:val="005A31C1"/>
    <w:rsid w:val="00622771"/>
    <w:rsid w:val="006230A0"/>
    <w:rsid w:val="00712FEF"/>
    <w:rsid w:val="00742831"/>
    <w:rsid w:val="00772A26"/>
    <w:rsid w:val="00794098"/>
    <w:rsid w:val="007A62AA"/>
    <w:rsid w:val="00827568"/>
    <w:rsid w:val="00852894"/>
    <w:rsid w:val="008A63AF"/>
    <w:rsid w:val="008E4047"/>
    <w:rsid w:val="008F5325"/>
    <w:rsid w:val="00925ED1"/>
    <w:rsid w:val="00976716"/>
    <w:rsid w:val="00981F14"/>
    <w:rsid w:val="009E1E5B"/>
    <w:rsid w:val="00A15992"/>
    <w:rsid w:val="00A47657"/>
    <w:rsid w:val="00A50ED5"/>
    <w:rsid w:val="00A87FEB"/>
    <w:rsid w:val="00AA534D"/>
    <w:rsid w:val="00AD4ED5"/>
    <w:rsid w:val="00AF1713"/>
    <w:rsid w:val="00B53144"/>
    <w:rsid w:val="00B76635"/>
    <w:rsid w:val="00B85C64"/>
    <w:rsid w:val="00BB36BE"/>
    <w:rsid w:val="00BF3413"/>
    <w:rsid w:val="00BF7A9E"/>
    <w:rsid w:val="00C71036"/>
    <w:rsid w:val="00C778D5"/>
    <w:rsid w:val="00C9127F"/>
    <w:rsid w:val="00CC4C86"/>
    <w:rsid w:val="00CE5F34"/>
    <w:rsid w:val="00D01346"/>
    <w:rsid w:val="00D8452D"/>
    <w:rsid w:val="00DA58F7"/>
    <w:rsid w:val="00DD5ECD"/>
    <w:rsid w:val="00E345EA"/>
    <w:rsid w:val="00E64B6B"/>
    <w:rsid w:val="00EC7052"/>
    <w:rsid w:val="00EE56E5"/>
    <w:rsid w:val="00F07509"/>
    <w:rsid w:val="00F1245C"/>
    <w:rsid w:val="00F52189"/>
    <w:rsid w:val="00FB4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7280E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31C1"/>
    <w:pPr>
      <w:spacing w:before="120" w:line="288" w:lineRule="auto"/>
    </w:pPr>
    <w:rPr>
      <w:rFonts w:ascii="Trebuchet MS" w:hAnsi="Trebuchet MS"/>
      <w:color w:val="707274" w:themeColor="accent5" w:themeShade="BF"/>
      <w:sz w:val="18"/>
    </w:rPr>
  </w:style>
  <w:style w:type="paragraph" w:styleId="Heading1">
    <w:name w:val="heading 1"/>
    <w:aliases w:val="Second Level Header - Dark Blue"/>
    <w:next w:val="Normal"/>
    <w:link w:val="Heading1Char"/>
    <w:uiPriority w:val="9"/>
    <w:qFormat/>
    <w:rsid w:val="000034B8"/>
    <w:pPr>
      <w:keepNext/>
      <w:keepLines/>
      <w:spacing w:before="240" w:after="120"/>
      <w:outlineLvl w:val="0"/>
    </w:pPr>
    <w:rPr>
      <w:rFonts w:asciiTheme="majorHAnsi" w:eastAsiaTheme="majorEastAsia" w:hAnsiTheme="majorHAnsi" w:cstheme="majorBidi"/>
      <w:b/>
      <w:color w:val="002155" w:themeColor="accent1" w:themeShade="BF"/>
      <w:sz w:val="28"/>
      <w:szCs w:val="32"/>
    </w:rPr>
  </w:style>
  <w:style w:type="paragraph" w:styleId="Heading2">
    <w:name w:val="heading 2"/>
    <w:aliases w:val="Third Level Header"/>
    <w:next w:val="Normal"/>
    <w:link w:val="Heading2Char"/>
    <w:uiPriority w:val="9"/>
    <w:unhideWhenUsed/>
    <w:qFormat/>
    <w:rsid w:val="000034B8"/>
    <w:pPr>
      <w:shd w:val="clear" w:color="auto" w:fill="FFFFFF"/>
      <w:spacing w:before="240" w:after="120"/>
      <w:outlineLvl w:val="1"/>
    </w:pPr>
    <w:rPr>
      <w:rFonts w:ascii="Trebuchet MS" w:hAnsi="Trebuchet MS" w:cs="Arial"/>
      <w:b/>
      <w:i/>
      <w:color w:val="A5A59D" w:themeColor="background2" w:themeShade="BF"/>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Web"/>
    <w:next w:val="Normal"/>
    <w:link w:val="TitleChar"/>
    <w:uiPriority w:val="10"/>
    <w:qFormat/>
    <w:rsid w:val="000034B8"/>
    <w:pPr>
      <w:shd w:val="clear" w:color="auto" w:fill="FFFFFF"/>
    </w:pPr>
    <w:rPr>
      <w:rFonts w:ascii="Arial" w:hAnsi="Arial" w:cs="Arial"/>
      <w:b/>
      <w:color w:val="002155" w:themeColor="accent1" w:themeShade="BF"/>
      <w:sz w:val="60"/>
    </w:rPr>
  </w:style>
  <w:style w:type="character" w:customStyle="1" w:styleId="TitleChar">
    <w:name w:val="Title Char"/>
    <w:basedOn w:val="DefaultParagraphFont"/>
    <w:link w:val="Title"/>
    <w:uiPriority w:val="10"/>
    <w:rsid w:val="000034B8"/>
    <w:rPr>
      <w:rFonts w:ascii="Arial" w:hAnsi="Arial" w:cs="Arial"/>
      <w:b/>
      <w:color w:val="002155" w:themeColor="accent1" w:themeShade="BF"/>
      <w:sz w:val="60"/>
      <w:shd w:val="clear" w:color="auto" w:fill="FFFFFF"/>
    </w:rPr>
  </w:style>
  <w:style w:type="paragraph" w:styleId="NormalWeb">
    <w:name w:val="Normal (Web)"/>
    <w:basedOn w:val="Normal"/>
    <w:uiPriority w:val="99"/>
    <w:unhideWhenUsed/>
    <w:rsid w:val="00F1245C"/>
    <w:rPr>
      <w:rFonts w:ascii="Times New Roman" w:hAnsi="Times New Roman" w:cs="Times New Roman"/>
    </w:rPr>
  </w:style>
  <w:style w:type="paragraph" w:customStyle="1" w:styleId="DepartmentName">
    <w:name w:val="Department Name"/>
    <w:basedOn w:val="Normal"/>
    <w:qFormat/>
    <w:rsid w:val="00AA534D"/>
    <w:pPr>
      <w:spacing w:before="0" w:after="240" w:line="240" w:lineRule="auto"/>
    </w:pPr>
    <w:rPr>
      <w:rFonts w:ascii="Arial" w:hAnsi="Arial" w:cs="Arial"/>
      <w:b/>
      <w:caps/>
      <w:color w:val="97999B" w:themeColor="accent5"/>
      <w:sz w:val="21"/>
      <w:szCs w:val="22"/>
    </w:rPr>
  </w:style>
  <w:style w:type="paragraph" w:customStyle="1" w:styleId="Style2">
    <w:name w:val="Style2"/>
    <w:basedOn w:val="Normal"/>
    <w:qFormat/>
    <w:rsid w:val="000034B8"/>
    <w:pPr>
      <w:spacing w:line="276" w:lineRule="auto"/>
    </w:pPr>
    <w:rPr>
      <w:rFonts w:cs="Arial"/>
      <w:i/>
      <w:sz w:val="28"/>
    </w:rPr>
  </w:style>
  <w:style w:type="paragraph" w:customStyle="1" w:styleId="OverviewCopy">
    <w:name w:val="Overview Copy"/>
    <w:basedOn w:val="Normal"/>
    <w:qFormat/>
    <w:rsid w:val="000034B8"/>
    <w:pPr>
      <w:spacing w:before="0" w:after="240"/>
    </w:pPr>
    <w:rPr>
      <w:rFonts w:cs="Arial"/>
      <w:i/>
      <w:sz w:val="24"/>
    </w:rPr>
  </w:style>
  <w:style w:type="paragraph" w:customStyle="1" w:styleId="SecondLevelHeader-BrandBlue">
    <w:name w:val="Second Level Header - Brand Blue"/>
    <w:basedOn w:val="Heading1"/>
    <w:qFormat/>
    <w:rsid w:val="000034B8"/>
    <w:rPr>
      <w:color w:val="0069B3" w:themeColor="text2"/>
    </w:rPr>
  </w:style>
  <w:style w:type="character" w:customStyle="1" w:styleId="Heading1Char">
    <w:name w:val="Heading 1 Char"/>
    <w:aliases w:val="Second Level Header - Dark Blue Char"/>
    <w:basedOn w:val="DefaultParagraphFont"/>
    <w:link w:val="Heading1"/>
    <w:uiPriority w:val="9"/>
    <w:rsid w:val="000034B8"/>
    <w:rPr>
      <w:rFonts w:asciiTheme="majorHAnsi" w:eastAsiaTheme="majorEastAsia" w:hAnsiTheme="majorHAnsi" w:cstheme="majorBidi"/>
      <w:b/>
      <w:color w:val="002155" w:themeColor="accent1" w:themeShade="BF"/>
      <w:sz w:val="28"/>
      <w:szCs w:val="32"/>
    </w:rPr>
  </w:style>
  <w:style w:type="paragraph" w:customStyle="1" w:styleId="Title-White">
    <w:name w:val="Title-White"/>
    <w:basedOn w:val="Normal"/>
    <w:qFormat/>
    <w:rsid w:val="000034B8"/>
    <w:rPr>
      <w:rFonts w:ascii="Arial" w:eastAsia="Calibri" w:hAnsi="Arial" w:cs="Arial"/>
      <w:b/>
      <w:color w:val="FFFFFF" w:themeColor="background1"/>
      <w:sz w:val="60"/>
      <w:szCs w:val="60"/>
    </w:rPr>
  </w:style>
  <w:style w:type="character" w:customStyle="1" w:styleId="Heading2Char">
    <w:name w:val="Heading 2 Char"/>
    <w:aliases w:val="Third Level Header Char"/>
    <w:basedOn w:val="DefaultParagraphFont"/>
    <w:link w:val="Heading2"/>
    <w:uiPriority w:val="9"/>
    <w:rsid w:val="000034B8"/>
    <w:rPr>
      <w:rFonts w:ascii="Trebuchet MS" w:hAnsi="Trebuchet MS" w:cs="Arial"/>
      <w:b/>
      <w:i/>
      <w:color w:val="A5A59D" w:themeColor="background2" w:themeShade="BF"/>
      <w:sz w:val="22"/>
      <w:szCs w:val="21"/>
      <w:shd w:val="clear" w:color="auto" w:fill="FFFFFF"/>
    </w:rPr>
  </w:style>
  <w:style w:type="paragraph" w:customStyle="1" w:styleId="ThirdLevelHeader-White">
    <w:name w:val="Third Level Header - White"/>
    <w:basedOn w:val="Normal"/>
    <w:qFormat/>
    <w:rsid w:val="000034B8"/>
    <w:pPr>
      <w:pBdr>
        <w:bottom w:val="single" w:sz="4" w:space="31" w:color="auto"/>
      </w:pBdr>
    </w:pPr>
    <w:rPr>
      <w:rFonts w:eastAsia="Calibri" w:cs="Arial"/>
      <w:b/>
      <w:i/>
      <w:color w:val="BFBFBF" w:themeColor="background1" w:themeShade="BF"/>
      <w:szCs w:val="22"/>
    </w:rPr>
  </w:style>
  <w:style w:type="paragraph" w:customStyle="1" w:styleId="Stats">
    <w:name w:val="Stats"/>
    <w:basedOn w:val="Normal"/>
    <w:qFormat/>
    <w:rsid w:val="000034B8"/>
    <w:rPr>
      <w:rFonts w:ascii="Arial" w:hAnsi="Arial" w:cs="Arial"/>
      <w:b/>
      <w:color w:val="B37E00" w:themeColor="accent3" w:themeShade="BF"/>
      <w:sz w:val="72"/>
      <w:szCs w:val="72"/>
    </w:rPr>
  </w:style>
  <w:style w:type="paragraph" w:customStyle="1" w:styleId="SmallestText">
    <w:name w:val="Smallest Text"/>
    <w:basedOn w:val="Normal"/>
    <w:qFormat/>
    <w:rsid w:val="000034B8"/>
    <w:rPr>
      <w:sz w:val="20"/>
    </w:rPr>
  </w:style>
  <w:style w:type="paragraph" w:customStyle="1" w:styleId="SecondLevelHeader-White">
    <w:name w:val="Second Level Header - White"/>
    <w:basedOn w:val="Heading1"/>
    <w:qFormat/>
    <w:rsid w:val="000034B8"/>
    <w:rPr>
      <w:color w:val="FFFFFF" w:themeColor="background1"/>
    </w:rPr>
  </w:style>
  <w:style w:type="paragraph" w:customStyle="1" w:styleId="OverviewCopy-White">
    <w:name w:val="Overview Copy - White"/>
    <w:basedOn w:val="OverviewCopy"/>
    <w:qFormat/>
    <w:rsid w:val="000034B8"/>
    <w:rPr>
      <w:color w:val="FFFFFF" w:themeColor="background1"/>
    </w:rPr>
  </w:style>
  <w:style w:type="paragraph" w:customStyle="1" w:styleId="Name">
    <w:name w:val="Name"/>
    <w:basedOn w:val="Title"/>
    <w:qFormat/>
    <w:rsid w:val="000034B8"/>
    <w:pPr>
      <w:spacing w:before="240"/>
      <w:ind w:left="1440" w:right="1440"/>
      <w:jc w:val="center"/>
    </w:pPr>
    <w:rPr>
      <w:caps/>
      <w:color w:val="707274" w:themeColor="accent5" w:themeShade="BF"/>
      <w:sz w:val="22"/>
    </w:rPr>
  </w:style>
  <w:style w:type="paragraph" w:customStyle="1" w:styleId="MediumHeader-White">
    <w:name w:val="Medium Header - White"/>
    <w:basedOn w:val="Normal"/>
    <w:qFormat/>
    <w:rsid w:val="000034B8"/>
    <w:pPr>
      <w:spacing w:line="240" w:lineRule="auto"/>
    </w:pPr>
    <w:rPr>
      <w:rFonts w:ascii="Arial" w:hAnsi="Arial" w:cs="Arial"/>
      <w:b/>
      <w:color w:val="FFFFFF" w:themeColor="background1"/>
      <w:sz w:val="48"/>
    </w:rPr>
  </w:style>
  <w:style w:type="paragraph" w:customStyle="1" w:styleId="MediumHeader">
    <w:name w:val="Medium Header"/>
    <w:basedOn w:val="Normal"/>
    <w:qFormat/>
    <w:rsid w:val="000034B8"/>
    <w:pPr>
      <w:spacing w:line="240" w:lineRule="auto"/>
    </w:pPr>
    <w:rPr>
      <w:rFonts w:ascii="Arial" w:hAnsi="Arial" w:cs="Arial"/>
      <w:b/>
      <w:color w:val="0098D7" w:themeColor="accent4"/>
      <w:sz w:val="48"/>
    </w:rPr>
  </w:style>
  <w:style w:type="paragraph" w:customStyle="1" w:styleId="BodyCopy-White">
    <w:name w:val="Body Copy -White"/>
    <w:basedOn w:val="Normal"/>
    <w:qFormat/>
    <w:rsid w:val="000034B8"/>
    <w:rPr>
      <w:color w:val="FFFFFF" w:themeColor="background1"/>
    </w:rPr>
  </w:style>
  <w:style w:type="paragraph" w:customStyle="1" w:styleId="BodyCopy-Smallest">
    <w:name w:val="Body Copy - Smallest"/>
    <w:basedOn w:val="Normal"/>
    <w:qFormat/>
    <w:rsid w:val="000034B8"/>
    <w:rPr>
      <w:sz w:val="20"/>
    </w:rPr>
  </w:style>
  <w:style w:type="paragraph" w:customStyle="1" w:styleId="1ColumnBullet">
    <w:name w:val="1 Column Bullet"/>
    <w:basedOn w:val="Normal"/>
    <w:qFormat/>
    <w:rsid w:val="000034B8"/>
    <w:pPr>
      <w:numPr>
        <w:numId w:val="2"/>
      </w:numPr>
      <w:contextualSpacing/>
    </w:pPr>
  </w:style>
  <w:style w:type="paragraph" w:styleId="Quote">
    <w:name w:val="Quote"/>
    <w:basedOn w:val="Normal"/>
    <w:next w:val="Normal"/>
    <w:link w:val="QuoteChar"/>
    <w:uiPriority w:val="29"/>
    <w:qFormat/>
    <w:rsid w:val="000034B8"/>
    <w:pPr>
      <w:ind w:left="1296" w:right="1296"/>
      <w:jc w:val="center"/>
    </w:pPr>
    <w:rPr>
      <w:i/>
      <w:color w:val="002155" w:themeColor="accent1" w:themeShade="BF"/>
      <w:sz w:val="28"/>
    </w:rPr>
  </w:style>
  <w:style w:type="character" w:customStyle="1" w:styleId="QuoteChar">
    <w:name w:val="Quote Char"/>
    <w:basedOn w:val="DefaultParagraphFont"/>
    <w:link w:val="Quote"/>
    <w:uiPriority w:val="29"/>
    <w:rsid w:val="000034B8"/>
    <w:rPr>
      <w:rFonts w:ascii="Trebuchet MS" w:hAnsi="Trebuchet MS"/>
      <w:i/>
      <w:color w:val="002155" w:themeColor="accent1" w:themeShade="BF"/>
      <w:sz w:val="28"/>
    </w:rPr>
  </w:style>
  <w:style w:type="paragraph" w:styleId="Header">
    <w:name w:val="header"/>
    <w:basedOn w:val="Normal"/>
    <w:link w:val="HeaderChar"/>
    <w:uiPriority w:val="99"/>
    <w:unhideWhenUsed/>
    <w:rsid w:val="0053328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3328C"/>
    <w:rPr>
      <w:rFonts w:ascii="Trebuchet MS" w:hAnsi="Trebuchet MS"/>
      <w:color w:val="707274" w:themeColor="accent5" w:themeShade="BF"/>
      <w:sz w:val="18"/>
    </w:rPr>
  </w:style>
  <w:style w:type="paragraph" w:styleId="Footer">
    <w:name w:val="footer"/>
    <w:basedOn w:val="Normal"/>
    <w:link w:val="FooterChar"/>
    <w:uiPriority w:val="99"/>
    <w:unhideWhenUsed/>
    <w:rsid w:val="0053328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3328C"/>
    <w:rPr>
      <w:rFonts w:ascii="Trebuchet MS" w:hAnsi="Trebuchet MS"/>
      <w:color w:val="707274" w:themeColor="accent5" w:themeShade="BF"/>
      <w:sz w:val="18"/>
    </w:rPr>
  </w:style>
  <w:style w:type="table" w:styleId="TableGrid">
    <w:name w:val="Table Grid"/>
    <w:basedOn w:val="TableNormal"/>
    <w:uiPriority w:val="39"/>
    <w:rsid w:val="00A4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3E7C"/>
    <w:rPr>
      <w:color w:val="505759" w:themeColor="hyperlink"/>
      <w:u w:val="single"/>
    </w:rPr>
  </w:style>
  <w:style w:type="character" w:customStyle="1" w:styleId="Mention1">
    <w:name w:val="Mention1"/>
    <w:basedOn w:val="DefaultParagraphFont"/>
    <w:uiPriority w:val="99"/>
    <w:semiHidden/>
    <w:unhideWhenUsed/>
    <w:rsid w:val="002C3E7C"/>
    <w:rPr>
      <w:color w:val="2B579A"/>
      <w:shd w:val="clear" w:color="auto" w:fill="E6E6E6"/>
    </w:rPr>
  </w:style>
  <w:style w:type="paragraph" w:styleId="BalloonText">
    <w:name w:val="Balloon Text"/>
    <w:basedOn w:val="Normal"/>
    <w:link w:val="BalloonTextChar"/>
    <w:uiPriority w:val="99"/>
    <w:semiHidden/>
    <w:unhideWhenUsed/>
    <w:rsid w:val="00A15992"/>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15992"/>
    <w:rPr>
      <w:rFonts w:ascii="Segoe UI" w:hAnsi="Segoe UI" w:cs="Segoe UI"/>
      <w:color w:val="707274" w:themeColor="accent5" w:themeShade="BF"/>
      <w:sz w:val="18"/>
      <w:szCs w:val="18"/>
    </w:rPr>
  </w:style>
  <w:style w:type="character" w:customStyle="1" w:styleId="UnresolvedMention1">
    <w:name w:val="Unresolved Mention1"/>
    <w:basedOn w:val="DefaultParagraphFont"/>
    <w:uiPriority w:val="99"/>
    <w:semiHidden/>
    <w:unhideWhenUsed/>
    <w:rsid w:val="00DD5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076412">
      <w:bodyDiv w:val="1"/>
      <w:marLeft w:val="0"/>
      <w:marRight w:val="0"/>
      <w:marTop w:val="0"/>
      <w:marBottom w:val="0"/>
      <w:divBdr>
        <w:top w:val="none" w:sz="0" w:space="0" w:color="auto"/>
        <w:left w:val="none" w:sz="0" w:space="0" w:color="auto"/>
        <w:bottom w:val="none" w:sz="0" w:space="0" w:color="auto"/>
        <w:right w:val="none" w:sz="0" w:space="0" w:color="auto"/>
      </w:divBdr>
    </w:div>
    <w:div w:id="2108842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Carroll@childrenscolorado.org" TargetMode="External"/><Relationship Id="rId3" Type="http://schemas.openxmlformats.org/officeDocument/2006/relationships/settings" Target="settings.xml"/><Relationship Id="rId7" Type="http://schemas.openxmlformats.org/officeDocument/2006/relationships/hyperlink" Target="file:///C:\Users\142484\AppData\Local\Microsoft\Windows\INetCache\Content.Outlook\4H62BP9E\ce.childrenscolorado.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Alison</dc:creator>
  <cp:keywords/>
  <dc:description/>
  <cp:lastModifiedBy>Christensen, Kirsten</cp:lastModifiedBy>
  <cp:revision>2</cp:revision>
  <cp:lastPrinted>2019-01-24T21:45:00Z</cp:lastPrinted>
  <dcterms:created xsi:type="dcterms:W3CDTF">2021-10-08T16:00:00Z</dcterms:created>
  <dcterms:modified xsi:type="dcterms:W3CDTF">2021-10-08T16:00:00Z</dcterms:modified>
</cp:coreProperties>
</file>